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956BE" w:rsidR="00330B25" w:rsidP="003956BE" w:rsidRDefault="00E560DC" w14:paraId="025D76AA" w14:textId="60D6EF53">
      <w:pPr>
        <w:jc w:val="center"/>
        <w:rPr>
          <w:rFonts w:ascii="Times New Roman" w:hAnsi="Times New Roman" w:cs="Times New Roman"/>
          <w:b/>
          <w:bCs/>
          <w:u w:val="single"/>
        </w:rPr>
      </w:pPr>
      <w:r>
        <w:rPr>
          <w:rFonts w:ascii="Times New Roman" w:hAnsi="Times New Roman" w:cs="Times New Roman"/>
          <w:b/>
          <w:bCs/>
          <w:u w:val="single"/>
        </w:rPr>
        <w:t>Notice of Data Security Incident</w:t>
      </w:r>
    </w:p>
    <w:p w:rsidR="007C0942" w:rsidP="00527B30" w:rsidRDefault="007C0942" w14:paraId="68373D98" w14:textId="77777777">
      <w:pPr>
        <w:jc w:val="both"/>
        <w:rPr>
          <w:rFonts w:ascii="Times New Roman" w:hAnsi="Times New Roman" w:cs="Times New Roman"/>
        </w:rPr>
      </w:pPr>
    </w:p>
    <w:p w:rsidR="003278D8" w:rsidP="003278D8" w:rsidRDefault="00E91BD9" w14:paraId="0D172B25" w14:textId="332585BA">
      <w:pPr>
        <w:jc w:val="both"/>
        <w:rPr>
          <w:rFonts w:ascii="Times New Roman" w:hAnsi="Times New Roman" w:cs="Times New Roman"/>
        </w:rPr>
      </w:pPr>
      <w:r>
        <w:rPr>
          <w:rFonts w:ascii="Times New Roman" w:hAnsi="Times New Roman" w:cs="Times New Roman"/>
        </w:rPr>
        <w:t>Southern Arkansas Tech University</w:t>
      </w:r>
      <w:r w:rsidR="003278D8">
        <w:rPr>
          <w:rFonts w:ascii="Times New Roman" w:hAnsi="Times New Roman" w:cs="Times New Roman"/>
        </w:rPr>
        <w:t xml:space="preserve"> (“</w:t>
      </w:r>
      <w:r>
        <w:rPr>
          <w:rFonts w:ascii="Times New Roman" w:hAnsi="Times New Roman" w:cs="Times New Roman"/>
        </w:rPr>
        <w:t>SAU Tech</w:t>
      </w:r>
      <w:r w:rsidR="003278D8">
        <w:rPr>
          <w:rFonts w:ascii="Times New Roman" w:hAnsi="Times New Roman" w:cs="Times New Roman"/>
        </w:rPr>
        <w:t xml:space="preserve">”) </w:t>
      </w:r>
      <w:r w:rsidRPr="009B5E75" w:rsidR="003278D8">
        <w:rPr>
          <w:rFonts w:ascii="Times New Roman" w:hAnsi="Times New Roman" w:cs="Times New Roman"/>
        </w:rPr>
        <w:t xml:space="preserve">is providing notice of a data security incident that may have impacted </w:t>
      </w:r>
      <w:r>
        <w:rPr>
          <w:rFonts w:ascii="Times New Roman" w:hAnsi="Times New Roman" w:cs="Times New Roman"/>
        </w:rPr>
        <w:t>personal information</w:t>
      </w:r>
      <w:r w:rsidR="003278D8">
        <w:rPr>
          <w:rFonts w:ascii="Times New Roman" w:hAnsi="Times New Roman" w:cs="Times New Roman"/>
        </w:rPr>
        <w:t xml:space="preserve"> provided to </w:t>
      </w:r>
      <w:r>
        <w:rPr>
          <w:rFonts w:ascii="Times New Roman" w:hAnsi="Times New Roman" w:cs="Times New Roman"/>
        </w:rPr>
        <w:t>SAU Tech</w:t>
      </w:r>
      <w:r w:rsidR="003278D8">
        <w:rPr>
          <w:rFonts w:ascii="Times New Roman" w:hAnsi="Times New Roman" w:cs="Times New Roman"/>
        </w:rPr>
        <w:t xml:space="preserve"> by </w:t>
      </w:r>
      <w:r w:rsidR="002370C5">
        <w:rPr>
          <w:rFonts w:ascii="Times New Roman" w:hAnsi="Times New Roman" w:cs="Times New Roman"/>
        </w:rPr>
        <w:t xml:space="preserve">a limited number of </w:t>
      </w:r>
      <w:r>
        <w:rPr>
          <w:rFonts w:ascii="Times New Roman" w:hAnsi="Times New Roman" w:cs="Times New Roman"/>
        </w:rPr>
        <w:t>employees or students.</w:t>
      </w:r>
      <w:r w:rsidR="002370C5">
        <w:rPr>
          <w:rFonts w:ascii="Times New Roman" w:hAnsi="Times New Roman" w:cs="Times New Roman"/>
        </w:rPr>
        <w:t xml:space="preserve"> Below is more information on what happened</w:t>
      </w:r>
      <w:r w:rsidR="00E560DC">
        <w:rPr>
          <w:rFonts w:ascii="Times New Roman" w:hAnsi="Times New Roman" w:cs="Times New Roman"/>
        </w:rPr>
        <w:t>,</w:t>
      </w:r>
      <w:r w:rsidR="002370C5">
        <w:rPr>
          <w:rFonts w:ascii="Times New Roman" w:hAnsi="Times New Roman" w:cs="Times New Roman"/>
        </w:rPr>
        <w:t xml:space="preserve"> and the steps taken by SAU Tech in response. </w:t>
      </w:r>
    </w:p>
    <w:p w:rsidR="002256B1" w:rsidP="00527B30" w:rsidRDefault="002256B1" w14:paraId="0AEC2093" w14:textId="77777777">
      <w:pPr>
        <w:jc w:val="both"/>
        <w:rPr>
          <w:rFonts w:ascii="Times New Roman" w:hAnsi="Times New Roman" w:cs="Times New Roman"/>
        </w:rPr>
      </w:pPr>
    </w:p>
    <w:p w:rsidRPr="007C0942" w:rsidR="002256B1" w:rsidP="00527B30" w:rsidRDefault="002256B1" w14:paraId="4A4F50CE" w14:textId="65A1B6CC">
      <w:pPr>
        <w:jc w:val="both"/>
        <w:rPr>
          <w:rFonts w:ascii="Times New Roman" w:hAnsi="Times New Roman" w:cs="Times New Roman"/>
          <w:b/>
          <w:bCs/>
        </w:rPr>
      </w:pPr>
      <w:r w:rsidRPr="00C42FF0">
        <w:rPr>
          <w:rFonts w:ascii="Times New Roman" w:hAnsi="Times New Roman" w:cs="Times New Roman"/>
          <w:b/>
          <w:bCs/>
        </w:rPr>
        <w:t xml:space="preserve">What </w:t>
      </w:r>
      <w:r>
        <w:rPr>
          <w:rFonts w:ascii="Times New Roman" w:hAnsi="Times New Roman" w:cs="Times New Roman"/>
          <w:b/>
          <w:bCs/>
        </w:rPr>
        <w:t>H</w:t>
      </w:r>
      <w:r w:rsidRPr="00C42FF0">
        <w:rPr>
          <w:rFonts w:ascii="Times New Roman" w:hAnsi="Times New Roman" w:cs="Times New Roman"/>
          <w:b/>
          <w:bCs/>
        </w:rPr>
        <w:t>appened?</w:t>
      </w:r>
    </w:p>
    <w:p w:rsidR="00527B30" w:rsidP="00527B30" w:rsidRDefault="00527B30" w14:paraId="42CE3520" w14:textId="77777777">
      <w:pPr>
        <w:jc w:val="both"/>
        <w:rPr>
          <w:rFonts w:ascii="Times New Roman" w:hAnsi="Times New Roman" w:cs="Times New Roman"/>
        </w:rPr>
      </w:pPr>
    </w:p>
    <w:p w:rsidRPr="00277508" w:rsidR="00277508" w:rsidP="00277508" w:rsidRDefault="00E91BD9" w14:paraId="59C84C11" w14:textId="77777777">
      <w:pPr>
        <w:pStyle w:val="Bodycopy"/>
        <w:spacing w:after="0" w:line="240" w:lineRule="auto"/>
        <w:jc w:val="both"/>
        <w:rPr>
          <w:rFonts w:ascii="Times New Roman" w:hAnsi="Times New Roman" w:cs="Times New Roman"/>
          <w:color w:val="auto"/>
          <w:sz w:val="24"/>
          <w:szCs w:val="24"/>
        </w:rPr>
      </w:pPr>
      <w:bookmarkStart w:name="_Hlk187325793" w:id="0"/>
      <w:r w:rsidRPr="00277508">
        <w:rPr>
          <w:rFonts w:ascii="Times New Roman" w:hAnsi="Times New Roman" w:cs="Times New Roman"/>
          <w:color w:val="auto"/>
          <w:sz w:val="24"/>
          <w:szCs w:val="24"/>
        </w:rPr>
        <w:t>In October 2024</w:t>
      </w:r>
      <w:r w:rsidRPr="00277508" w:rsidR="00D03875">
        <w:rPr>
          <w:rFonts w:ascii="Times New Roman" w:hAnsi="Times New Roman" w:cs="Times New Roman"/>
          <w:color w:val="auto"/>
          <w:sz w:val="24"/>
          <w:szCs w:val="24"/>
        </w:rPr>
        <w:t xml:space="preserve">, we discovered suspicious activity associated with </w:t>
      </w:r>
      <w:r w:rsidRPr="00277508">
        <w:rPr>
          <w:rFonts w:ascii="Times New Roman" w:hAnsi="Times New Roman" w:cs="Times New Roman"/>
          <w:color w:val="auto"/>
          <w:sz w:val="24"/>
          <w:szCs w:val="24"/>
        </w:rPr>
        <w:t>our computer systems</w:t>
      </w:r>
      <w:r w:rsidRPr="00277508" w:rsidR="00D03875">
        <w:rPr>
          <w:rFonts w:ascii="Times New Roman" w:hAnsi="Times New Roman" w:cs="Times New Roman"/>
          <w:color w:val="auto"/>
          <w:sz w:val="24"/>
          <w:szCs w:val="24"/>
        </w:rPr>
        <w:t xml:space="preserve">. We implemented our incident response protocols, </w:t>
      </w:r>
      <w:r w:rsidRPr="00277508">
        <w:rPr>
          <w:rFonts w:ascii="Times New Roman" w:hAnsi="Times New Roman" w:cs="Times New Roman"/>
          <w:color w:val="auto"/>
          <w:sz w:val="24"/>
          <w:szCs w:val="24"/>
        </w:rPr>
        <w:t>engaged independent cybersecurity specialists</w:t>
      </w:r>
      <w:r w:rsidRPr="00277508" w:rsidR="00D03875">
        <w:rPr>
          <w:rFonts w:ascii="Times New Roman" w:hAnsi="Times New Roman" w:cs="Times New Roman"/>
          <w:color w:val="auto"/>
          <w:sz w:val="24"/>
          <w:szCs w:val="24"/>
        </w:rPr>
        <w:t>, and</w:t>
      </w:r>
      <w:r w:rsidRPr="00277508">
        <w:rPr>
          <w:rFonts w:ascii="Times New Roman" w:hAnsi="Times New Roman" w:cs="Times New Roman"/>
          <w:color w:val="auto"/>
          <w:sz w:val="24"/>
          <w:szCs w:val="24"/>
        </w:rPr>
        <w:t xml:space="preserve"> began an investigation to determine the scope and extent of the incident</w:t>
      </w:r>
      <w:r w:rsidRPr="00277508" w:rsidR="00D03875">
        <w:rPr>
          <w:rFonts w:ascii="Times New Roman" w:hAnsi="Times New Roman" w:cs="Times New Roman"/>
          <w:color w:val="auto"/>
          <w:sz w:val="24"/>
          <w:szCs w:val="24"/>
        </w:rPr>
        <w:t xml:space="preserve">. </w:t>
      </w:r>
      <w:r w:rsidRPr="00277508">
        <w:rPr>
          <w:rFonts w:ascii="Times New Roman" w:hAnsi="Times New Roman" w:cs="Times New Roman"/>
          <w:color w:val="auto"/>
          <w:sz w:val="24"/>
          <w:szCs w:val="24"/>
        </w:rPr>
        <w:t xml:space="preserve">We also notified law enforcement. The investigation determined that </w:t>
      </w:r>
      <w:r w:rsidRPr="00277508" w:rsidR="00BB7172">
        <w:rPr>
          <w:rFonts w:ascii="Times New Roman" w:hAnsi="Times New Roman" w:cs="Times New Roman"/>
          <w:color w:val="auto"/>
          <w:sz w:val="24"/>
          <w:szCs w:val="24"/>
        </w:rPr>
        <w:t xml:space="preserve">an unauthorized user gained access to SAU Tech’s systems and may have copied files containing some personal information while present on our systems. We worked with a vendor to review the impacted data, and on March 18, 2025, determined that </w:t>
      </w:r>
      <w:r w:rsidRPr="00277508" w:rsidR="002370C5">
        <w:rPr>
          <w:rFonts w:ascii="Times New Roman" w:hAnsi="Times New Roman" w:cs="Times New Roman"/>
          <w:color w:val="auto"/>
          <w:sz w:val="24"/>
          <w:szCs w:val="24"/>
        </w:rPr>
        <w:t xml:space="preserve">a limited amount of student and employee </w:t>
      </w:r>
      <w:r w:rsidRPr="00277508" w:rsidR="00BB7172">
        <w:rPr>
          <w:rFonts w:ascii="Times New Roman" w:hAnsi="Times New Roman" w:cs="Times New Roman"/>
          <w:color w:val="auto"/>
          <w:sz w:val="24"/>
          <w:szCs w:val="24"/>
        </w:rPr>
        <w:t>personal information may have been affected</w:t>
      </w:r>
      <w:r w:rsidRPr="00277508" w:rsidR="002370C5">
        <w:rPr>
          <w:rFonts w:ascii="Times New Roman" w:hAnsi="Times New Roman" w:cs="Times New Roman"/>
          <w:color w:val="auto"/>
          <w:sz w:val="24"/>
          <w:szCs w:val="24"/>
        </w:rPr>
        <w:t xml:space="preserve">, including names and some combination of </w:t>
      </w:r>
      <w:r w:rsidRPr="00277508" w:rsidR="00277508">
        <w:rPr>
          <w:rFonts w:ascii="Times New Roman" w:hAnsi="Times New Roman" w:cs="Times New Roman"/>
          <w:color w:val="auto"/>
          <w:sz w:val="24"/>
          <w:szCs w:val="24"/>
        </w:rPr>
        <w:t xml:space="preserve">addresses, Social Security numbers, driver’s license numbers, financial information, and limited health information. </w:t>
      </w:r>
    </w:p>
    <w:p w:rsidR="002256B1" w:rsidP="00527B30" w:rsidRDefault="002256B1" w14:paraId="0D9F2457" w14:textId="741B0B74">
      <w:pPr>
        <w:jc w:val="both"/>
        <w:rPr>
          <w:rFonts w:ascii="Times New Roman" w:hAnsi="Times New Roman" w:cs="Times New Roman"/>
        </w:rPr>
      </w:pPr>
    </w:p>
    <w:bookmarkEnd w:id="0"/>
    <w:p w:rsidR="00D03875" w:rsidP="00527B30" w:rsidRDefault="00D03875" w14:paraId="2441FC81" w14:textId="77777777">
      <w:pPr>
        <w:jc w:val="both"/>
      </w:pPr>
    </w:p>
    <w:p w:rsidRPr="007C0942" w:rsidR="002256B1" w:rsidP="00527B30" w:rsidRDefault="002256B1" w14:paraId="54960271" w14:textId="53465E15">
      <w:pPr>
        <w:jc w:val="both"/>
        <w:rPr>
          <w:rFonts w:ascii="Times New Roman" w:hAnsi="Times New Roman" w:cs="Times New Roman"/>
          <w:b/>
          <w:bCs/>
        </w:rPr>
      </w:pPr>
      <w:r w:rsidRPr="00C42FF0">
        <w:rPr>
          <w:rFonts w:ascii="Times New Roman" w:hAnsi="Times New Roman" w:cs="Times New Roman"/>
          <w:b/>
          <w:bCs/>
        </w:rPr>
        <w:t xml:space="preserve">What </w:t>
      </w:r>
      <w:r>
        <w:rPr>
          <w:rFonts w:ascii="Times New Roman" w:hAnsi="Times New Roman" w:cs="Times New Roman"/>
          <w:b/>
          <w:bCs/>
        </w:rPr>
        <w:t>We Are Doing</w:t>
      </w:r>
      <w:r w:rsidR="00B47D21">
        <w:rPr>
          <w:rFonts w:ascii="Times New Roman" w:hAnsi="Times New Roman" w:cs="Times New Roman"/>
          <w:b/>
          <w:bCs/>
        </w:rPr>
        <w:t>:</w:t>
      </w:r>
    </w:p>
    <w:p w:rsidR="00527B30" w:rsidP="00527B30" w:rsidRDefault="00527B30" w14:paraId="4D0AFE03" w14:textId="77777777">
      <w:pPr>
        <w:jc w:val="both"/>
        <w:rPr>
          <w:rFonts w:ascii="Times New Roman" w:hAnsi="Times New Roman" w:cs="Times New Roman"/>
        </w:rPr>
      </w:pPr>
    </w:p>
    <w:p w:rsidRPr="00CA6850" w:rsidR="003278D8" w:rsidP="003278D8" w:rsidRDefault="00BB7172" w14:paraId="3B7765E3" w14:textId="07B4FFB2">
      <w:pPr>
        <w:jc w:val="both"/>
        <w:rPr>
          <w:rFonts w:ascii="Times New Roman" w:hAnsi="Times New Roman" w:cs="Times New Roman"/>
        </w:rPr>
      </w:pPr>
      <w:bookmarkStart w:name="_Hlk187325802" w:id="1"/>
      <w:r>
        <w:rPr>
          <w:rFonts w:ascii="Times New Roman" w:hAnsi="Times New Roman" w:cs="Times New Roman"/>
        </w:rPr>
        <w:t xml:space="preserve">We have taken steps to prevent this kind of event in the future, such as performing a global password reset, deploying endpoint detection monitoring and response software on all systems, and implementing additional security controls. </w:t>
      </w:r>
      <w:r w:rsidR="0058127E">
        <w:rPr>
          <w:rFonts w:ascii="Times New Roman" w:hAnsi="Times New Roman" w:cs="Times New Roman"/>
        </w:rPr>
        <w:t xml:space="preserve">Additionally, we are offering identity </w:t>
      </w:r>
      <w:r w:rsidR="00780E6A">
        <w:rPr>
          <w:rFonts w:ascii="Times New Roman" w:hAnsi="Times New Roman" w:cs="Times New Roman"/>
        </w:rPr>
        <w:t xml:space="preserve">protection </w:t>
      </w:r>
      <w:r w:rsidR="0058127E">
        <w:rPr>
          <w:rFonts w:ascii="Times New Roman" w:hAnsi="Times New Roman" w:cs="Times New Roman"/>
        </w:rPr>
        <w:t xml:space="preserve">services through IDX. With this protection, IDX will help you resolve issues if your identity is compromised. </w:t>
      </w:r>
    </w:p>
    <w:bookmarkEnd w:id="1"/>
    <w:p w:rsidR="00527B30" w:rsidP="00527B30" w:rsidRDefault="00527B30" w14:paraId="055207B0" w14:textId="77777777">
      <w:pPr>
        <w:jc w:val="both"/>
        <w:rPr>
          <w:rFonts w:ascii="Times New Roman" w:hAnsi="Times New Roman" w:cs="Times New Roman"/>
        </w:rPr>
      </w:pPr>
    </w:p>
    <w:p w:rsidRPr="00FD468D" w:rsidR="00B47D21" w:rsidP="00B47D21" w:rsidRDefault="00B47D21" w14:paraId="38BB3C8A" w14:textId="08FE2B68">
      <w:pPr>
        <w:jc w:val="both"/>
        <w:rPr>
          <w:rFonts w:ascii="Times New Roman" w:hAnsi="Times New Roman" w:cs="Times New Roman"/>
          <w:b/>
          <w:bCs/>
        </w:rPr>
      </w:pPr>
      <w:r w:rsidRPr="00C42FF0">
        <w:rPr>
          <w:rFonts w:ascii="Times New Roman" w:hAnsi="Times New Roman" w:cs="Times New Roman"/>
          <w:b/>
          <w:bCs/>
        </w:rPr>
        <w:t xml:space="preserve">What </w:t>
      </w:r>
      <w:r>
        <w:rPr>
          <w:rFonts w:ascii="Times New Roman" w:hAnsi="Times New Roman" w:cs="Times New Roman"/>
          <w:b/>
          <w:bCs/>
        </w:rPr>
        <w:t>You Can Do:</w:t>
      </w:r>
    </w:p>
    <w:p w:rsidR="00B47D21" w:rsidP="00527B30" w:rsidRDefault="00B47D21" w14:paraId="04CB36AA" w14:textId="77777777">
      <w:pPr>
        <w:jc w:val="both"/>
        <w:rPr>
          <w:rFonts w:ascii="Times New Roman" w:hAnsi="Times New Roman" w:cs="Times New Roman"/>
        </w:rPr>
      </w:pPr>
    </w:p>
    <w:p w:rsidR="00B47D21" w:rsidP="00527B30" w:rsidRDefault="00B47D21" w14:paraId="210E7733" w14:textId="5858263E">
      <w:pPr>
        <w:jc w:val="both"/>
        <w:rPr>
          <w:rFonts w:ascii="Times New Roman" w:hAnsi="Times New Roman" w:cs="Times New Roman"/>
        </w:rPr>
      </w:pPr>
      <w:r w:rsidRPr="00B47D21">
        <w:rPr>
          <w:rFonts w:ascii="Times New Roman" w:hAnsi="Times New Roman" w:cs="Times New Roman"/>
        </w:rPr>
        <w:t>Individuals should remain vigilant for incidents of identity theft or fraud by reviewing bank account and other financial statements, as well as credit reports, for suspicious activity. Incidents of identity theft should be reported to law enforcement or the attorney general.</w:t>
      </w:r>
      <w:r>
        <w:rPr>
          <w:rFonts w:ascii="Times New Roman" w:hAnsi="Times New Roman" w:cs="Times New Roman"/>
        </w:rPr>
        <w:t xml:space="preserve"> </w:t>
      </w:r>
      <w:r w:rsidRPr="0096512C" w:rsidR="00527B30">
        <w:rPr>
          <w:rFonts w:ascii="Times New Roman" w:hAnsi="Times New Roman" w:cs="Times New Roman"/>
        </w:rPr>
        <w:t xml:space="preserve">Recommendations by the Federal Trade Commission regarding identity theft protection and details on how to place a fraud alert or a security freeze on a credit file can be found at www.identitytheft.gov. </w:t>
      </w:r>
    </w:p>
    <w:p w:rsidR="00B47D21" w:rsidP="00527B30" w:rsidRDefault="00B47D21" w14:paraId="330C2013" w14:textId="77777777">
      <w:pPr>
        <w:jc w:val="both"/>
        <w:rPr>
          <w:rFonts w:ascii="Times New Roman" w:hAnsi="Times New Roman" w:cs="Times New Roman"/>
        </w:rPr>
      </w:pPr>
    </w:p>
    <w:p w:rsidRPr="0096512C" w:rsidR="00527B30" w:rsidP="00527B30" w:rsidRDefault="00CA6850" w14:paraId="36FDA90E" w14:textId="08A495BC">
      <w:pPr>
        <w:jc w:val="both"/>
        <w:rPr>
          <w:rFonts w:ascii="Times New Roman" w:hAnsi="Times New Roman" w:cs="Times New Roman"/>
        </w:rPr>
      </w:pPr>
      <w:r>
        <w:rPr>
          <w:rFonts w:ascii="Times New Roman" w:hAnsi="Times New Roman" w:cs="Times New Roman"/>
        </w:rPr>
        <w:t>If you think your information may have been impacted by this incident, p</w:t>
      </w:r>
      <w:r w:rsidR="007C0942">
        <w:rPr>
          <w:rFonts w:ascii="Times New Roman" w:hAnsi="Times New Roman" w:cs="Times New Roman"/>
        </w:rPr>
        <w:t>lease</w:t>
      </w:r>
      <w:r w:rsidR="00B47D21">
        <w:rPr>
          <w:rFonts w:ascii="Times New Roman" w:hAnsi="Times New Roman" w:cs="Times New Roman"/>
        </w:rPr>
        <w:t xml:space="preserve"> c</w:t>
      </w:r>
      <w:r w:rsidRPr="00B21413" w:rsidR="00B21413">
        <w:rPr>
          <w:rFonts w:ascii="Times New Roman" w:hAnsi="Times New Roman" w:cs="Times New Roman"/>
        </w:rPr>
        <w:t xml:space="preserve">all </w:t>
      </w:r>
      <w:r w:rsidR="007D2D8D">
        <w:rPr>
          <w:rFonts w:ascii="Times New Roman" w:hAnsi="Times New Roman" w:cs="Times New Roman"/>
        </w:rPr>
        <w:t>1-800-939-4170</w:t>
      </w:r>
      <w:r w:rsidR="00D44DEC">
        <w:rPr>
          <w:rFonts w:ascii="Times New Roman" w:hAnsi="Times New Roman" w:cs="Times New Roman"/>
        </w:rPr>
        <w:t>,</w:t>
      </w:r>
      <w:r w:rsidRPr="00B21413" w:rsidR="00B21413">
        <w:rPr>
          <w:rFonts w:ascii="Times New Roman" w:hAnsi="Times New Roman" w:cs="Times New Roman"/>
        </w:rPr>
        <w:t xml:space="preserve"> Monday-Friday from </w:t>
      </w:r>
      <w:r w:rsidR="009A31BF">
        <w:rPr>
          <w:rFonts w:ascii="Times New Roman" w:hAnsi="Times New Roman" w:cs="Times New Roman"/>
        </w:rPr>
        <w:t>9am</w:t>
      </w:r>
      <w:r w:rsidRPr="00B21413" w:rsidR="00B21413">
        <w:rPr>
          <w:rFonts w:ascii="Times New Roman" w:hAnsi="Times New Roman" w:cs="Times New Roman"/>
        </w:rPr>
        <w:t xml:space="preserve"> to </w:t>
      </w:r>
      <w:r w:rsidR="009A31BF">
        <w:rPr>
          <w:rFonts w:ascii="Times New Roman" w:hAnsi="Times New Roman" w:cs="Times New Roman"/>
        </w:rPr>
        <w:t>9pm</w:t>
      </w:r>
      <w:r w:rsidRPr="00B21413" w:rsidR="00B21413">
        <w:rPr>
          <w:rFonts w:ascii="Times New Roman" w:hAnsi="Times New Roman" w:cs="Times New Roman"/>
        </w:rPr>
        <w:t xml:space="preserve"> Eastern Time.</w:t>
      </w:r>
      <w:r w:rsidR="00B47D21">
        <w:rPr>
          <w:rFonts w:ascii="Times New Roman" w:hAnsi="Times New Roman" w:cs="Times New Roman"/>
        </w:rPr>
        <w:t xml:space="preserve"> </w:t>
      </w:r>
      <w:r w:rsidR="007D2D8D">
        <w:rPr>
          <w:rFonts w:ascii="Times New Roman" w:hAnsi="Times New Roman" w:cs="Times New Roman"/>
        </w:rPr>
        <w:t xml:space="preserve">Protecting </w:t>
      </w:r>
      <w:r w:rsidR="00E560DC">
        <w:rPr>
          <w:rFonts w:ascii="Times New Roman" w:hAnsi="Times New Roman" w:cs="Times New Roman"/>
        </w:rPr>
        <w:t>personal</w:t>
      </w:r>
      <w:r w:rsidR="00372870">
        <w:rPr>
          <w:rFonts w:ascii="Times New Roman" w:hAnsi="Times New Roman" w:cs="Times New Roman"/>
        </w:rPr>
        <w:t xml:space="preserve"> </w:t>
      </w:r>
      <w:r w:rsidR="007D2D8D">
        <w:rPr>
          <w:rFonts w:ascii="Times New Roman" w:hAnsi="Times New Roman" w:cs="Times New Roman"/>
        </w:rPr>
        <w:t>information is important to us, and we sincerely apologize for any concern this incident may cause.</w:t>
      </w:r>
    </w:p>
    <w:p w:rsidR="00D44DEC" w:rsidP="004E06AD" w:rsidRDefault="00D44DEC" w14:paraId="65BD5BC4" w14:textId="63382995">
      <w:pPr>
        <w:rPr>
          <w:rFonts w:ascii="Times New Roman" w:hAnsi="Times New Roman" w:cs="Times New Roman"/>
        </w:rPr>
      </w:pPr>
    </w:p>
    <w:p w:rsidR="004E06AD" w:rsidP="004E06AD" w:rsidRDefault="004E06AD" w14:paraId="3C3B0169" w14:textId="77777777">
      <w:pPr>
        <w:rPr>
          <w:rFonts w:ascii="Times New Roman" w:hAnsi="Times New Roman" w:cs="Times New Roman"/>
        </w:rPr>
      </w:pPr>
    </w:p>
    <w:p w:rsidRPr="004E06AD" w:rsidR="004E06AD" w:rsidP="004E06AD" w:rsidRDefault="004E06AD" w14:paraId="49B576E3" w14:textId="4A5B6A21">
      <w:pPr>
        <w:jc w:val="center"/>
        <w:rPr>
          <w:rFonts w:ascii="Times New Roman" w:hAnsi="Times New Roman" w:cs="Times New Roman"/>
        </w:rPr>
      </w:pPr>
    </w:p>
    <w:sectPr w:rsidRPr="004E06AD" w:rsidR="004E06AD" w:rsidSect="00A712B3">
      <w:headerReference w:type="even" r:id="rId8"/>
      <w:headerReference w:type="default" r:id="rId9"/>
      <w:footerReference w:type="even" r:id="rId10"/>
      <w:footerReference w:type="default" r:id="rId11"/>
      <w:headerReference w:type="first" r:id="rId12"/>
      <w:footerReference w:type="first" r:id="rId13"/>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4553E" w:rsidP="009E5865" w:rsidRDefault="0074553E" w14:paraId="748A951F" w14:textId="77777777">
      <w:r>
        <w:separator/>
      </w:r>
    </w:p>
  </w:endnote>
  <w:endnote w:type="continuationSeparator" w:id="0">
    <w:p w:rsidR="0074553E" w:rsidP="009E5865" w:rsidRDefault="0074553E" w14:paraId="0A515AE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roxima Nova Light">
    <w:altName w:val="Tahoma"/>
    <w:panose1 w:val="00000000000000000000"/>
    <w:charset w:val="00"/>
    <w:family w:val="modern"/>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iDocIDField51e52c85-5c77-414a-932a-15fc" w:id="2"/>
  <w:p w:rsidR="00277508" w:rsidRDefault="00277508" w14:paraId="452DAA52" w14:textId="77777777">
    <w:pPr>
      <w:pStyle w:val="DocID"/>
    </w:pPr>
    <w:r>
      <w:fldChar w:fldCharType="begin"/>
    </w:r>
    <w:r>
      <w:instrText xml:space="preserve">  DOCPROPERTY "CUS_DocIDChunk0" </w:instrText>
    </w:r>
    <w:r>
      <w:fldChar w:fldCharType="separate"/>
    </w:r>
    <w:r>
      <w:rPr>
        <w:noProof/>
      </w:rPr>
      <w:t>CLARKHILL\N0015\504387\281769782.v1-4/28/25</w:t>
    </w:r>
    <w:r>
      <w:fldChar w:fldCharType="end"/>
    </w:r>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iDocIDField542ca6ee-c63a-454d-8d33-ed79" w:id="3"/>
  <w:p w:rsidR="00277508" w:rsidRDefault="00277508" w14:paraId="7BCB5E9E" w14:textId="77777777">
    <w:pPr>
      <w:pStyle w:val="DocID"/>
    </w:pPr>
    <w:r>
      <w:fldChar w:fldCharType="begin"/>
    </w:r>
    <w:r>
      <w:instrText xml:space="preserve">  DOCPROPERTY "CUS_DocIDChunk0" </w:instrText>
    </w:r>
    <w:r>
      <w:fldChar w:fldCharType="separate"/>
    </w:r>
    <w:r>
      <w:rPr>
        <w:noProof/>
      </w:rPr>
      <w:t>CLARKHILL\N0015\504387\281769782.v1-4/28/25</w:t>
    </w:r>
    <w:r>
      <w:fldChar w:fldCharType="end"/>
    </w:r>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iDocIDField5978d35e-c0ab-411a-a7a6-145d" w:id="4"/>
  <w:p w:rsidR="00277508" w:rsidRDefault="00277508" w14:paraId="55E4FC09" w14:textId="77777777">
    <w:pPr>
      <w:pStyle w:val="DocID"/>
    </w:pPr>
    <w:r>
      <w:fldChar w:fldCharType="begin"/>
    </w:r>
    <w:r>
      <w:instrText xml:space="preserve">  DOCPROPERTY "CUS_DocIDChunk0" </w:instrText>
    </w:r>
    <w:r>
      <w:fldChar w:fldCharType="separate"/>
    </w:r>
    <w:r>
      <w:rPr>
        <w:noProof/>
      </w:rPr>
      <w:t>CLARKHILL\N0015\504387\281769782.v1-4/28/25</w:t>
    </w:r>
    <w:r>
      <w:fldChar w:fldCharType="end"/>
    </w:r>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4553E" w:rsidP="009E5865" w:rsidRDefault="0074553E" w14:paraId="0838DCC0" w14:textId="77777777">
      <w:r>
        <w:separator/>
      </w:r>
    </w:p>
  </w:footnote>
  <w:footnote w:type="continuationSeparator" w:id="0">
    <w:p w:rsidR="0074553E" w:rsidP="009E5865" w:rsidRDefault="0074553E" w14:paraId="3424942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754D" w:rsidRDefault="0049754D" w14:paraId="650D301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E5865" w:rsidR="009E5865" w:rsidRDefault="009E5865" w14:paraId="5E1E1F6E" w14:textId="7CA033A2">
    <w:pPr>
      <w:pStyle w:val="Header"/>
      <w:rPr>
        <w:rFonts w:ascii="Times New Roman" w:hAnsi="Times New Roman" w:cs="Times New Roman"/>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754D" w:rsidRDefault="0049754D" w14:paraId="67E085D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072B4"/>
    <w:multiLevelType w:val="hybridMultilevel"/>
    <w:tmpl w:val="0C5A2892"/>
    <w:lvl w:ilvl="0" w:tplc="B288AE7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5444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A11"/>
    <w:rsid w:val="000F741B"/>
    <w:rsid w:val="00110671"/>
    <w:rsid w:val="001359CE"/>
    <w:rsid w:val="00184784"/>
    <w:rsid w:val="001B2258"/>
    <w:rsid w:val="001D0115"/>
    <w:rsid w:val="00203444"/>
    <w:rsid w:val="0021301B"/>
    <w:rsid w:val="002256B1"/>
    <w:rsid w:val="002370C5"/>
    <w:rsid w:val="0027629B"/>
    <w:rsid w:val="00277508"/>
    <w:rsid w:val="00284FC3"/>
    <w:rsid w:val="002925F6"/>
    <w:rsid w:val="003278D8"/>
    <w:rsid w:val="00330B25"/>
    <w:rsid w:val="00372870"/>
    <w:rsid w:val="00383A40"/>
    <w:rsid w:val="003956BE"/>
    <w:rsid w:val="00397E4E"/>
    <w:rsid w:val="00416661"/>
    <w:rsid w:val="0042662F"/>
    <w:rsid w:val="00462077"/>
    <w:rsid w:val="00470C2C"/>
    <w:rsid w:val="00484BDD"/>
    <w:rsid w:val="0049754D"/>
    <w:rsid w:val="004C19E6"/>
    <w:rsid w:val="004E06AD"/>
    <w:rsid w:val="00527B30"/>
    <w:rsid w:val="00555BEC"/>
    <w:rsid w:val="0058127E"/>
    <w:rsid w:val="00581D2E"/>
    <w:rsid w:val="00603AAA"/>
    <w:rsid w:val="00736205"/>
    <w:rsid w:val="0074553E"/>
    <w:rsid w:val="007659E1"/>
    <w:rsid w:val="00771C9A"/>
    <w:rsid w:val="00780E6A"/>
    <w:rsid w:val="007B0EC6"/>
    <w:rsid w:val="007C0942"/>
    <w:rsid w:val="007D2D8D"/>
    <w:rsid w:val="007F2151"/>
    <w:rsid w:val="008C3920"/>
    <w:rsid w:val="008C7883"/>
    <w:rsid w:val="009266F2"/>
    <w:rsid w:val="00954FC6"/>
    <w:rsid w:val="0096512C"/>
    <w:rsid w:val="009865C1"/>
    <w:rsid w:val="009A31BF"/>
    <w:rsid w:val="009B5E75"/>
    <w:rsid w:val="009D5E3C"/>
    <w:rsid w:val="009E5865"/>
    <w:rsid w:val="00A63479"/>
    <w:rsid w:val="00A712B3"/>
    <w:rsid w:val="00AA62C8"/>
    <w:rsid w:val="00AE0CB3"/>
    <w:rsid w:val="00B0682D"/>
    <w:rsid w:val="00B21413"/>
    <w:rsid w:val="00B236A8"/>
    <w:rsid w:val="00B47D21"/>
    <w:rsid w:val="00BA0ED5"/>
    <w:rsid w:val="00BB7172"/>
    <w:rsid w:val="00C00F6D"/>
    <w:rsid w:val="00C0640B"/>
    <w:rsid w:val="00C42FF0"/>
    <w:rsid w:val="00CA6850"/>
    <w:rsid w:val="00CE6ADC"/>
    <w:rsid w:val="00CF202A"/>
    <w:rsid w:val="00D03875"/>
    <w:rsid w:val="00D10A11"/>
    <w:rsid w:val="00D44DEC"/>
    <w:rsid w:val="00D5288C"/>
    <w:rsid w:val="00D65A54"/>
    <w:rsid w:val="00DC6DEC"/>
    <w:rsid w:val="00E336DF"/>
    <w:rsid w:val="00E560DC"/>
    <w:rsid w:val="00E750D8"/>
    <w:rsid w:val="00E86761"/>
    <w:rsid w:val="00E91BD9"/>
    <w:rsid w:val="00E91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3D3EF"/>
  <w14:defaultImageDpi w14:val="32767"/>
  <w15:chartTrackingRefBased/>
  <w15:docId w15:val="{67ED2192-4376-B543-BBD3-8F2F77E42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9266F2"/>
    <w:rPr>
      <w:color w:val="0563C1" w:themeColor="hyperlink"/>
      <w:u w:val="single"/>
    </w:rPr>
  </w:style>
  <w:style w:type="paragraph" w:styleId="Header">
    <w:name w:val="header"/>
    <w:basedOn w:val="Normal"/>
    <w:link w:val="HeaderChar"/>
    <w:uiPriority w:val="99"/>
    <w:unhideWhenUsed/>
    <w:rsid w:val="009E5865"/>
    <w:pPr>
      <w:tabs>
        <w:tab w:val="center" w:pos="4680"/>
        <w:tab w:val="right" w:pos="9360"/>
      </w:tabs>
    </w:pPr>
  </w:style>
  <w:style w:type="character" w:styleId="HeaderChar" w:customStyle="1">
    <w:name w:val="Header Char"/>
    <w:basedOn w:val="DefaultParagraphFont"/>
    <w:link w:val="Header"/>
    <w:uiPriority w:val="99"/>
    <w:rsid w:val="009E5865"/>
  </w:style>
  <w:style w:type="paragraph" w:styleId="Footer">
    <w:name w:val="footer"/>
    <w:basedOn w:val="Normal"/>
    <w:link w:val="FooterChar"/>
    <w:uiPriority w:val="99"/>
    <w:unhideWhenUsed/>
    <w:rsid w:val="009E5865"/>
    <w:pPr>
      <w:tabs>
        <w:tab w:val="center" w:pos="4680"/>
        <w:tab w:val="right" w:pos="9360"/>
      </w:tabs>
    </w:pPr>
  </w:style>
  <w:style w:type="character" w:styleId="FooterChar" w:customStyle="1">
    <w:name w:val="Footer Char"/>
    <w:basedOn w:val="DefaultParagraphFont"/>
    <w:link w:val="Footer"/>
    <w:uiPriority w:val="99"/>
    <w:rsid w:val="009E5865"/>
  </w:style>
  <w:style w:type="paragraph" w:styleId="Revision">
    <w:name w:val="Revision"/>
    <w:hidden/>
    <w:uiPriority w:val="99"/>
    <w:semiHidden/>
    <w:rsid w:val="00581D2E"/>
  </w:style>
  <w:style w:type="character" w:styleId="CommentReference">
    <w:name w:val="annotation reference"/>
    <w:basedOn w:val="DefaultParagraphFont"/>
    <w:uiPriority w:val="99"/>
    <w:semiHidden/>
    <w:unhideWhenUsed/>
    <w:rsid w:val="00555BEC"/>
    <w:rPr>
      <w:sz w:val="16"/>
      <w:szCs w:val="16"/>
    </w:rPr>
  </w:style>
  <w:style w:type="paragraph" w:styleId="CommentText">
    <w:name w:val="annotation text"/>
    <w:basedOn w:val="Normal"/>
    <w:link w:val="CommentTextChar"/>
    <w:uiPriority w:val="99"/>
    <w:unhideWhenUsed/>
    <w:rsid w:val="00555BEC"/>
    <w:rPr>
      <w:sz w:val="20"/>
      <w:szCs w:val="20"/>
    </w:rPr>
  </w:style>
  <w:style w:type="character" w:styleId="CommentTextChar" w:customStyle="1">
    <w:name w:val="Comment Text Char"/>
    <w:basedOn w:val="DefaultParagraphFont"/>
    <w:link w:val="CommentText"/>
    <w:uiPriority w:val="99"/>
    <w:rsid w:val="00555BEC"/>
    <w:rPr>
      <w:sz w:val="20"/>
      <w:szCs w:val="20"/>
    </w:rPr>
  </w:style>
  <w:style w:type="paragraph" w:styleId="CommentSubject">
    <w:name w:val="annotation subject"/>
    <w:basedOn w:val="CommentText"/>
    <w:next w:val="CommentText"/>
    <w:link w:val="CommentSubjectChar"/>
    <w:uiPriority w:val="99"/>
    <w:semiHidden/>
    <w:unhideWhenUsed/>
    <w:rsid w:val="00555BEC"/>
    <w:rPr>
      <w:b/>
      <w:bCs/>
    </w:rPr>
  </w:style>
  <w:style w:type="character" w:styleId="CommentSubjectChar" w:customStyle="1">
    <w:name w:val="Comment Subject Char"/>
    <w:basedOn w:val="CommentTextChar"/>
    <w:link w:val="CommentSubject"/>
    <w:uiPriority w:val="99"/>
    <w:semiHidden/>
    <w:rsid w:val="00555BEC"/>
    <w:rPr>
      <w:b/>
      <w:bCs/>
      <w:sz w:val="20"/>
      <w:szCs w:val="20"/>
    </w:rPr>
  </w:style>
  <w:style w:type="paragraph" w:styleId="BalloonText">
    <w:name w:val="Balloon Text"/>
    <w:basedOn w:val="Normal"/>
    <w:link w:val="BalloonTextChar"/>
    <w:uiPriority w:val="99"/>
    <w:semiHidden/>
    <w:unhideWhenUsed/>
    <w:rsid w:val="00555BEC"/>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55BEC"/>
    <w:rPr>
      <w:rFonts w:ascii="Segoe UI" w:hAnsi="Segoe UI" w:cs="Segoe UI"/>
      <w:sz w:val="18"/>
      <w:szCs w:val="18"/>
    </w:rPr>
  </w:style>
  <w:style w:type="paragraph" w:styleId="DocID" w:customStyle="1">
    <w:name w:val="DocID"/>
    <w:basedOn w:val="Normal"/>
    <w:link w:val="DocIDChar"/>
    <w:rsid w:val="0074553E"/>
    <w:rPr>
      <w:rFonts w:ascii="Times New Roman" w:hAnsi="Times New Roman" w:eastAsia="Times New Roman" w:cs="Times New Roman"/>
      <w:sz w:val="18"/>
      <w:szCs w:val="20"/>
    </w:rPr>
  </w:style>
  <w:style w:type="character" w:styleId="DocIDChar" w:customStyle="1">
    <w:name w:val="DocID Char"/>
    <w:basedOn w:val="DefaultParagraphFont"/>
    <w:link w:val="DocID"/>
    <w:rsid w:val="0074553E"/>
    <w:rPr>
      <w:rFonts w:ascii="Times New Roman" w:hAnsi="Times New Roman" w:eastAsia="Times New Roman" w:cs="Times New Roman"/>
      <w:sz w:val="18"/>
      <w:szCs w:val="20"/>
      <w:lang w:val="en-US" w:eastAsia="en-US"/>
    </w:rPr>
  </w:style>
  <w:style w:type="paragraph" w:styleId="ListParagraph">
    <w:name w:val="List Paragraph"/>
    <w:basedOn w:val="Normal"/>
    <w:uiPriority w:val="34"/>
    <w:qFormat/>
    <w:rsid w:val="00D44DEC"/>
    <w:pPr>
      <w:ind w:left="720"/>
      <w:contextualSpacing/>
    </w:pPr>
  </w:style>
  <w:style w:type="paragraph" w:styleId="Bodycopy" w:customStyle="1">
    <w:name w:val="Body copy"/>
    <w:link w:val="BodycopyChar"/>
    <w:qFormat/>
    <w:rsid w:val="00277508"/>
    <w:pPr>
      <w:spacing w:after="320" w:line="319" w:lineRule="auto"/>
    </w:pPr>
    <w:rPr>
      <w:rFonts w:ascii="Proxima Nova Light" w:hAnsi="Proxima Nova Light"/>
      <w:color w:val="44546A" w:themeColor="text2"/>
      <w:spacing w:val="4"/>
      <w:sz w:val="18"/>
      <w:szCs w:val="18"/>
      <w14:ligatures w14:val="standardContextual"/>
    </w:rPr>
  </w:style>
  <w:style w:type="character" w:styleId="BodycopyChar" w:customStyle="1">
    <w:name w:val="Body copy Char"/>
    <w:basedOn w:val="DefaultParagraphFont"/>
    <w:link w:val="Bodycopy"/>
    <w:rsid w:val="00277508"/>
    <w:rPr>
      <w:rFonts w:ascii="Proxima Nova Light" w:hAnsi="Proxima Nova Light"/>
      <w:color w:val="44546A" w:themeColor="text2"/>
      <w:spacing w:val="4"/>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95587">
      <w:bodyDiv w:val="1"/>
      <w:marLeft w:val="0"/>
      <w:marRight w:val="0"/>
      <w:marTop w:val="0"/>
      <w:marBottom w:val="0"/>
      <w:divBdr>
        <w:top w:val="none" w:sz="0" w:space="0" w:color="auto"/>
        <w:left w:val="none" w:sz="0" w:space="0" w:color="auto"/>
        <w:bottom w:val="none" w:sz="0" w:space="0" w:color="auto"/>
        <w:right w:val="none" w:sz="0" w:space="0" w:color="auto"/>
      </w:divBdr>
    </w:div>
    <w:div w:id="132069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file>